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14A" w:rsidRDefault="000F614A" w:rsidP="0029541E">
      <w:pPr>
        <w:widowControl/>
        <w:autoSpaceDE/>
        <w:autoSpaceDN/>
        <w:spacing w:after="160" w:line="360" w:lineRule="auto"/>
        <w:jc w:val="both"/>
        <w:rPr>
          <w:b/>
          <w:sz w:val="28"/>
          <w:szCs w:val="28"/>
        </w:rPr>
      </w:pPr>
    </w:p>
    <w:p w:rsidR="0000021F" w:rsidRDefault="0000021F" w:rsidP="0029541E">
      <w:pPr>
        <w:widowControl/>
        <w:autoSpaceDE/>
        <w:autoSpaceDN/>
        <w:spacing w:after="16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Il Natale di</w:t>
      </w:r>
      <w:r w:rsidR="00E9730C" w:rsidRPr="00E9730C">
        <w:rPr>
          <w:b/>
          <w:sz w:val="28"/>
          <w:szCs w:val="28"/>
        </w:rPr>
        <w:t xml:space="preserve"> Palazzo </w:t>
      </w:r>
      <w:proofErr w:type="spellStart"/>
      <w:r w:rsidR="00E9730C" w:rsidRPr="00E9730C">
        <w:rPr>
          <w:b/>
          <w:sz w:val="28"/>
          <w:szCs w:val="28"/>
        </w:rPr>
        <w:t>Rasponi</w:t>
      </w:r>
      <w:proofErr w:type="spellEnd"/>
      <w:r>
        <w:rPr>
          <w:b/>
          <w:sz w:val="28"/>
          <w:szCs w:val="28"/>
        </w:rPr>
        <w:t>: mostre e istallazioni</w:t>
      </w:r>
      <w:r w:rsidR="00E9730C" w:rsidRPr="00E9730C">
        <w:rPr>
          <w:b/>
          <w:sz w:val="28"/>
          <w:szCs w:val="28"/>
        </w:rPr>
        <w:t xml:space="preserve"> </w:t>
      </w:r>
    </w:p>
    <w:p w:rsidR="00456EF9" w:rsidRPr="0000021F" w:rsidRDefault="00456EF9" w:rsidP="0029541E">
      <w:pPr>
        <w:widowControl/>
        <w:autoSpaceDE/>
        <w:autoSpaceDN/>
        <w:spacing w:after="16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f</w:t>
      </w:r>
      <w:bookmarkStart w:id="0" w:name="_GoBack"/>
      <w:bookmarkEnd w:id="0"/>
      <w:r>
        <w:rPr>
          <w:b/>
          <w:sz w:val="28"/>
          <w:szCs w:val="28"/>
        </w:rPr>
        <w:t>ino all’8 gennaio</w:t>
      </w:r>
    </w:p>
    <w:p w:rsidR="006856C1" w:rsidRPr="002C36D9" w:rsidRDefault="006856C1" w:rsidP="006856C1">
      <w:pPr>
        <w:spacing w:line="360" w:lineRule="auto"/>
        <w:jc w:val="both"/>
        <w:rPr>
          <w:sz w:val="24"/>
          <w:szCs w:val="24"/>
        </w:rPr>
      </w:pPr>
      <w:r w:rsidRPr="002C36D9">
        <w:rPr>
          <w:b/>
          <w:sz w:val="24"/>
          <w:szCs w:val="24"/>
        </w:rPr>
        <w:t xml:space="preserve">Palazzo </w:t>
      </w:r>
      <w:proofErr w:type="spellStart"/>
      <w:r w:rsidRPr="002C36D9">
        <w:rPr>
          <w:b/>
          <w:sz w:val="24"/>
          <w:szCs w:val="24"/>
        </w:rPr>
        <w:t>Rasponi</w:t>
      </w:r>
      <w:proofErr w:type="spellEnd"/>
      <w:r w:rsidRPr="002C36D9">
        <w:rPr>
          <w:b/>
          <w:sz w:val="24"/>
          <w:szCs w:val="24"/>
        </w:rPr>
        <w:t xml:space="preserve"> dalle Teste</w:t>
      </w:r>
      <w:r w:rsidRPr="002C36D9">
        <w:rPr>
          <w:sz w:val="24"/>
          <w:szCs w:val="24"/>
        </w:rPr>
        <w:t xml:space="preserve"> ospita</w:t>
      </w:r>
      <w:r w:rsidR="000F614A">
        <w:rPr>
          <w:sz w:val="24"/>
          <w:szCs w:val="24"/>
        </w:rPr>
        <w:t xml:space="preserve"> una serie di </w:t>
      </w:r>
      <w:r w:rsidR="0000021F">
        <w:rPr>
          <w:sz w:val="24"/>
          <w:szCs w:val="24"/>
        </w:rPr>
        <w:t>esposizioni</w:t>
      </w:r>
      <w:r w:rsidR="000F614A">
        <w:rPr>
          <w:sz w:val="24"/>
          <w:szCs w:val="24"/>
        </w:rPr>
        <w:t xml:space="preserve"> inaugurate durante la </w:t>
      </w:r>
      <w:r w:rsidR="000F614A" w:rsidRPr="00E9730C">
        <w:rPr>
          <w:b/>
          <w:sz w:val="24"/>
          <w:szCs w:val="24"/>
        </w:rPr>
        <w:t>VII Biennale di Mosaico Contemporaneo di Ravenna</w:t>
      </w:r>
      <w:r w:rsidR="000F614A">
        <w:rPr>
          <w:sz w:val="24"/>
          <w:szCs w:val="24"/>
        </w:rPr>
        <w:t xml:space="preserve">. Nel piano nobile </w:t>
      </w:r>
      <w:r w:rsidRPr="002C36D9">
        <w:rPr>
          <w:b/>
          <w:i/>
          <w:sz w:val="24"/>
          <w:szCs w:val="24"/>
        </w:rPr>
        <w:t>Opere dal Mondo</w:t>
      </w:r>
      <w:r w:rsidRPr="002C36D9">
        <w:rPr>
          <w:i/>
          <w:sz w:val="24"/>
          <w:szCs w:val="24"/>
        </w:rPr>
        <w:t>,</w:t>
      </w:r>
      <w:r w:rsidRPr="002C36D9">
        <w:rPr>
          <w:sz w:val="24"/>
          <w:szCs w:val="24"/>
        </w:rPr>
        <w:t xml:space="preserve"> la tradizionale mostra - concorso a cura di </w:t>
      </w:r>
      <w:r w:rsidRPr="002C36D9">
        <w:rPr>
          <w:b/>
          <w:sz w:val="24"/>
          <w:szCs w:val="24"/>
        </w:rPr>
        <w:t xml:space="preserve">AIMC </w:t>
      </w:r>
      <w:r w:rsidRPr="002C36D9">
        <w:rPr>
          <w:sz w:val="24"/>
          <w:szCs w:val="24"/>
        </w:rPr>
        <w:t>(Associazione Internazionale Mosaicisti Contemporanei) con una selezione di lavori di artisti internazionali, una vetrina che esibisce ciò che si sta realizzando nel campo dell’arte musiva nel mondo</w:t>
      </w:r>
      <w:r w:rsidR="00E9730C">
        <w:rPr>
          <w:sz w:val="24"/>
          <w:szCs w:val="24"/>
        </w:rPr>
        <w:t xml:space="preserve"> e</w:t>
      </w:r>
      <w:r w:rsidR="000F614A">
        <w:rPr>
          <w:sz w:val="24"/>
          <w:szCs w:val="24"/>
        </w:rPr>
        <w:t xml:space="preserve"> </w:t>
      </w:r>
      <w:r w:rsidR="000F614A" w:rsidRPr="002C36D9">
        <w:rPr>
          <w:sz w:val="24"/>
          <w:szCs w:val="24"/>
        </w:rPr>
        <w:t xml:space="preserve">la mostra </w:t>
      </w:r>
      <w:r w:rsidR="000F614A" w:rsidRPr="00634554">
        <w:rPr>
          <w:b/>
          <w:i/>
          <w:sz w:val="24"/>
          <w:szCs w:val="24"/>
        </w:rPr>
        <w:t xml:space="preserve">Sergio </w:t>
      </w:r>
      <w:proofErr w:type="spellStart"/>
      <w:r w:rsidR="000F614A" w:rsidRPr="00634554">
        <w:rPr>
          <w:b/>
          <w:i/>
          <w:sz w:val="24"/>
          <w:szCs w:val="24"/>
        </w:rPr>
        <w:t>Cicognani</w:t>
      </w:r>
      <w:proofErr w:type="spellEnd"/>
      <w:r w:rsidR="000F614A" w:rsidRPr="00634554">
        <w:rPr>
          <w:i/>
          <w:sz w:val="24"/>
          <w:szCs w:val="24"/>
        </w:rPr>
        <w:t xml:space="preserve">. </w:t>
      </w:r>
      <w:r w:rsidR="000F614A" w:rsidRPr="00634554">
        <w:rPr>
          <w:b/>
          <w:i/>
          <w:sz w:val="24"/>
          <w:szCs w:val="24"/>
        </w:rPr>
        <w:t>Pittore del Mosaico</w:t>
      </w:r>
      <w:r w:rsidR="000F614A" w:rsidRPr="002C36D9">
        <w:rPr>
          <w:sz w:val="24"/>
          <w:szCs w:val="24"/>
        </w:rPr>
        <w:t xml:space="preserve"> a cura di Paolo </w:t>
      </w:r>
      <w:proofErr w:type="spellStart"/>
      <w:r w:rsidR="000F614A" w:rsidRPr="002C36D9">
        <w:rPr>
          <w:sz w:val="24"/>
          <w:szCs w:val="24"/>
        </w:rPr>
        <w:t>Trioschi</w:t>
      </w:r>
      <w:proofErr w:type="spellEnd"/>
      <w:r w:rsidR="000F614A" w:rsidRPr="002C36D9">
        <w:rPr>
          <w:sz w:val="24"/>
          <w:szCs w:val="24"/>
        </w:rPr>
        <w:t xml:space="preserve">. L’artista, scomparso nel 2019, è stato uno dei principali protagonisti dell’arte musiva ravennate degli ultimi cinquanta anni. La poetica artistica di </w:t>
      </w:r>
      <w:proofErr w:type="spellStart"/>
      <w:r w:rsidR="000F614A" w:rsidRPr="002C36D9">
        <w:rPr>
          <w:sz w:val="24"/>
          <w:szCs w:val="24"/>
        </w:rPr>
        <w:t>Cicognani</w:t>
      </w:r>
      <w:proofErr w:type="spellEnd"/>
      <w:r w:rsidR="000F614A" w:rsidRPr="002C36D9">
        <w:rPr>
          <w:sz w:val="24"/>
          <w:szCs w:val="24"/>
        </w:rPr>
        <w:t xml:space="preserve"> si scompone e ricompone in un originale e raffinato linguaggio sospeso tra mosaico e pittura</w:t>
      </w:r>
      <w:r w:rsidR="000F614A">
        <w:rPr>
          <w:sz w:val="24"/>
          <w:szCs w:val="24"/>
        </w:rPr>
        <w:t>.</w:t>
      </w:r>
    </w:p>
    <w:p w:rsidR="006856C1" w:rsidRDefault="006856C1" w:rsidP="006856C1">
      <w:pPr>
        <w:spacing w:line="360" w:lineRule="auto"/>
        <w:jc w:val="both"/>
        <w:rPr>
          <w:sz w:val="24"/>
          <w:szCs w:val="24"/>
        </w:rPr>
      </w:pPr>
      <w:r w:rsidRPr="002C36D9">
        <w:rPr>
          <w:sz w:val="24"/>
          <w:szCs w:val="24"/>
        </w:rPr>
        <w:t>Sempre negli spazi del palazzo seicentesco del centro storico di Ravenna si trova</w:t>
      </w:r>
      <w:r>
        <w:rPr>
          <w:sz w:val="24"/>
          <w:szCs w:val="24"/>
        </w:rPr>
        <w:t xml:space="preserve">no due installazioni di </w:t>
      </w:r>
      <w:r w:rsidR="00BB09BB">
        <w:rPr>
          <w:sz w:val="24"/>
          <w:szCs w:val="24"/>
        </w:rPr>
        <w:t>Francesca Pasquali e Sara Vasini, una sezione della mostra</w:t>
      </w:r>
      <w:r w:rsidRPr="002C36D9">
        <w:rPr>
          <w:sz w:val="24"/>
          <w:szCs w:val="24"/>
        </w:rPr>
        <w:t xml:space="preserve"> </w:t>
      </w:r>
      <w:r w:rsidRPr="002C36D9">
        <w:rPr>
          <w:b/>
          <w:i/>
          <w:sz w:val="24"/>
          <w:szCs w:val="24"/>
        </w:rPr>
        <w:t xml:space="preserve">LATO </w:t>
      </w:r>
      <w:proofErr w:type="spellStart"/>
      <w:r w:rsidRPr="002C36D9">
        <w:rPr>
          <w:b/>
          <w:i/>
          <w:sz w:val="24"/>
          <w:szCs w:val="24"/>
        </w:rPr>
        <w:t>Sensu</w:t>
      </w:r>
      <w:proofErr w:type="spellEnd"/>
      <w:r w:rsidRPr="002C36D9">
        <w:rPr>
          <w:b/>
          <w:i/>
          <w:sz w:val="24"/>
          <w:szCs w:val="24"/>
        </w:rPr>
        <w:t xml:space="preserve"> – Declinazioni del mosaico contemporaneo</w:t>
      </w:r>
      <w:r w:rsidRPr="002C36D9">
        <w:rPr>
          <w:sz w:val="24"/>
          <w:szCs w:val="24"/>
        </w:rPr>
        <w:t xml:space="preserve"> a cura di Sabina </w:t>
      </w:r>
      <w:proofErr w:type="spellStart"/>
      <w:r w:rsidRPr="002C36D9">
        <w:rPr>
          <w:sz w:val="24"/>
          <w:szCs w:val="24"/>
        </w:rPr>
        <w:t>Ghinassi</w:t>
      </w:r>
      <w:proofErr w:type="spellEnd"/>
      <w:r w:rsidRPr="002C36D9">
        <w:rPr>
          <w:sz w:val="24"/>
          <w:szCs w:val="24"/>
        </w:rPr>
        <w:t>, Eleon</w:t>
      </w:r>
      <w:r>
        <w:rPr>
          <w:sz w:val="24"/>
          <w:szCs w:val="24"/>
        </w:rPr>
        <w:t xml:space="preserve">ora </w:t>
      </w:r>
      <w:proofErr w:type="spellStart"/>
      <w:r>
        <w:rPr>
          <w:sz w:val="24"/>
          <w:szCs w:val="24"/>
        </w:rPr>
        <w:t>Savorelli</w:t>
      </w:r>
      <w:proofErr w:type="spellEnd"/>
      <w:r>
        <w:rPr>
          <w:sz w:val="24"/>
          <w:szCs w:val="24"/>
        </w:rPr>
        <w:t xml:space="preserve"> e Paolo </w:t>
      </w:r>
      <w:proofErr w:type="spellStart"/>
      <w:r>
        <w:rPr>
          <w:sz w:val="24"/>
          <w:szCs w:val="24"/>
        </w:rPr>
        <w:t>Trioschi</w:t>
      </w:r>
      <w:proofErr w:type="spellEnd"/>
      <w:r>
        <w:rPr>
          <w:sz w:val="24"/>
          <w:szCs w:val="24"/>
        </w:rPr>
        <w:t xml:space="preserve"> </w:t>
      </w:r>
      <w:r w:rsidR="00E9730C">
        <w:rPr>
          <w:sz w:val="24"/>
          <w:szCs w:val="24"/>
        </w:rPr>
        <w:t xml:space="preserve">che testimonia la </w:t>
      </w:r>
      <w:r w:rsidR="00BB09BB" w:rsidRPr="002C36D9">
        <w:rPr>
          <w:sz w:val="24"/>
          <w:szCs w:val="24"/>
        </w:rPr>
        <w:t>pluralità dei linguaggi musivi contemporanei</w:t>
      </w:r>
      <w:r w:rsidR="00BB09BB">
        <w:rPr>
          <w:sz w:val="24"/>
          <w:szCs w:val="24"/>
        </w:rPr>
        <w:t>.</w:t>
      </w:r>
      <w:r w:rsidR="00E9730C">
        <w:rPr>
          <w:sz w:val="24"/>
          <w:szCs w:val="24"/>
        </w:rPr>
        <w:t xml:space="preserve"> </w:t>
      </w:r>
    </w:p>
    <w:p w:rsidR="006856C1" w:rsidRDefault="006856C1" w:rsidP="006856C1">
      <w:pPr>
        <w:spacing w:line="360" w:lineRule="auto"/>
        <w:jc w:val="both"/>
        <w:rPr>
          <w:color w:val="000000"/>
          <w:sz w:val="24"/>
          <w:szCs w:val="24"/>
        </w:rPr>
      </w:pPr>
      <w:r w:rsidRPr="002C36D9">
        <w:rPr>
          <w:sz w:val="24"/>
          <w:szCs w:val="24"/>
        </w:rPr>
        <w:t xml:space="preserve">Il sodalizio tra Ravenna e Faenza </w:t>
      </w:r>
      <w:r w:rsidR="00BB09BB">
        <w:rPr>
          <w:sz w:val="24"/>
          <w:szCs w:val="24"/>
        </w:rPr>
        <w:t>è testimoniato dall’istallazione</w:t>
      </w:r>
      <w:r w:rsidRPr="002C36D9">
        <w:rPr>
          <w:sz w:val="24"/>
          <w:szCs w:val="24"/>
        </w:rPr>
        <w:t xml:space="preserve"> </w:t>
      </w:r>
      <w:r w:rsidR="0000021F" w:rsidRPr="002C36D9">
        <w:rPr>
          <w:rFonts w:cs="Segoe UI"/>
          <w:bCs/>
          <w:color w:val="000000"/>
          <w:kern w:val="2"/>
          <w:sz w:val="24"/>
          <w:szCs w:val="24"/>
          <w:shd w:val="clear" w:color="auto" w:fill="FFFFFF"/>
        </w:rPr>
        <w:t xml:space="preserve">di </w:t>
      </w:r>
      <w:r w:rsidR="0000021F" w:rsidRPr="002C36D9">
        <w:rPr>
          <w:rFonts w:cs="Segoe UI"/>
          <w:b/>
          <w:bCs/>
          <w:color w:val="000000"/>
          <w:kern w:val="2"/>
          <w:sz w:val="24"/>
          <w:szCs w:val="24"/>
          <w:shd w:val="clear" w:color="auto" w:fill="FFFFFF"/>
        </w:rPr>
        <w:t xml:space="preserve">Oscar </w:t>
      </w:r>
      <w:proofErr w:type="spellStart"/>
      <w:r w:rsidR="0000021F" w:rsidRPr="002C36D9">
        <w:rPr>
          <w:rFonts w:cs="Segoe UI"/>
          <w:b/>
          <w:bCs/>
          <w:color w:val="000000"/>
          <w:kern w:val="2"/>
          <w:sz w:val="24"/>
          <w:szCs w:val="24"/>
          <w:shd w:val="clear" w:color="auto" w:fill="FFFFFF"/>
        </w:rPr>
        <w:t>Dominguez</w:t>
      </w:r>
      <w:proofErr w:type="spellEnd"/>
      <w:r w:rsidR="0000021F" w:rsidRPr="002C36D9">
        <w:rPr>
          <w:rFonts w:cs="Arial"/>
          <w:bCs/>
          <w:kern w:val="1"/>
          <w:sz w:val="24"/>
          <w:szCs w:val="24"/>
        </w:rPr>
        <w:t xml:space="preserve"> </w:t>
      </w:r>
      <w:r w:rsidRPr="002C36D9">
        <w:rPr>
          <w:rFonts w:cs="Arial"/>
          <w:bCs/>
          <w:kern w:val="1"/>
          <w:sz w:val="24"/>
          <w:szCs w:val="24"/>
        </w:rPr>
        <w:t>dal titolo</w:t>
      </w:r>
      <w:r w:rsidRPr="002C36D9">
        <w:rPr>
          <w:rFonts w:cs="Arial"/>
          <w:b/>
          <w:bCs/>
          <w:i/>
          <w:kern w:val="1"/>
          <w:sz w:val="24"/>
          <w:szCs w:val="24"/>
        </w:rPr>
        <w:t xml:space="preserve"> </w:t>
      </w:r>
      <w:proofErr w:type="spellStart"/>
      <w:r w:rsidRPr="002C36D9">
        <w:rPr>
          <w:rFonts w:cs="Arial"/>
          <w:b/>
          <w:bCs/>
          <w:i/>
          <w:kern w:val="1"/>
          <w:sz w:val="24"/>
          <w:szCs w:val="24"/>
        </w:rPr>
        <w:t>Solari</w:t>
      </w:r>
      <w:r w:rsidR="000F614A">
        <w:rPr>
          <w:rFonts w:cs="Arial"/>
          <w:b/>
          <w:bCs/>
          <w:i/>
          <w:kern w:val="1"/>
          <w:sz w:val="24"/>
          <w:szCs w:val="24"/>
        </w:rPr>
        <w:t>s</w:t>
      </w:r>
      <w:proofErr w:type="spellEnd"/>
      <w:r w:rsidRPr="00FA4E5D">
        <w:rPr>
          <w:rFonts w:cs="Arial"/>
          <w:bCs/>
          <w:kern w:val="1"/>
          <w:sz w:val="24"/>
          <w:szCs w:val="24"/>
        </w:rPr>
        <w:t>,</w:t>
      </w:r>
      <w:r w:rsidRPr="002C36D9">
        <w:rPr>
          <w:rFonts w:cs="Arial"/>
          <w:bCs/>
          <w:kern w:val="1"/>
          <w:sz w:val="24"/>
          <w:szCs w:val="24"/>
        </w:rPr>
        <w:t xml:space="preserve"> </w:t>
      </w:r>
      <w:r w:rsidR="00E9730C">
        <w:rPr>
          <w:rFonts w:cs="Segoe UI"/>
          <w:bCs/>
          <w:color w:val="000000"/>
          <w:kern w:val="2"/>
          <w:sz w:val="24"/>
          <w:szCs w:val="24"/>
          <w:shd w:val="clear" w:color="auto" w:fill="FFFFFF"/>
        </w:rPr>
        <w:t>dove gli elementi primordiali di terra e fuoco</w:t>
      </w:r>
      <w:r w:rsidR="0000021F">
        <w:rPr>
          <w:rFonts w:cs="Segoe UI"/>
          <w:bCs/>
          <w:color w:val="000000"/>
          <w:kern w:val="2"/>
          <w:sz w:val="24"/>
          <w:szCs w:val="24"/>
          <w:shd w:val="clear" w:color="auto" w:fill="FFFFFF"/>
        </w:rPr>
        <w:t xml:space="preserve"> sono l’espressione dell’attuale ricerca dell’artista </w:t>
      </w:r>
      <w:r w:rsidR="0000021F" w:rsidRPr="002C36D9">
        <w:rPr>
          <w:rFonts w:cs="Segoe UI"/>
          <w:bCs/>
          <w:color w:val="000000"/>
          <w:kern w:val="2"/>
          <w:sz w:val="24"/>
          <w:szCs w:val="24"/>
          <w:shd w:val="clear" w:color="auto" w:fill="FFFFFF"/>
        </w:rPr>
        <w:t>sui materiali ceramici</w:t>
      </w:r>
      <w:r w:rsidR="0000021F">
        <w:rPr>
          <w:rFonts w:cs="Segoe UI"/>
          <w:bCs/>
          <w:color w:val="000000"/>
          <w:kern w:val="2"/>
          <w:sz w:val="24"/>
          <w:szCs w:val="24"/>
          <w:shd w:val="clear" w:color="auto" w:fill="FFFFFF"/>
        </w:rPr>
        <w:t>.</w:t>
      </w:r>
      <w:r w:rsidR="00E9730C">
        <w:rPr>
          <w:rFonts w:cs="Segoe UI"/>
          <w:bCs/>
          <w:color w:val="000000"/>
          <w:kern w:val="2"/>
          <w:sz w:val="24"/>
          <w:szCs w:val="24"/>
          <w:shd w:val="clear" w:color="auto" w:fill="FFFFFF"/>
        </w:rPr>
        <w:t xml:space="preserve"> </w:t>
      </w:r>
    </w:p>
    <w:p w:rsidR="00E9730C" w:rsidRPr="002C36D9" w:rsidRDefault="00E9730C" w:rsidP="006856C1">
      <w:pPr>
        <w:spacing w:line="360" w:lineRule="auto"/>
        <w:jc w:val="both"/>
        <w:rPr>
          <w:rFonts w:cs="Arial"/>
          <w:bCs/>
          <w:kern w:val="1"/>
          <w:sz w:val="24"/>
          <w:szCs w:val="24"/>
        </w:rPr>
      </w:pPr>
    </w:p>
    <w:p w:rsidR="006856C1" w:rsidRPr="0029541E" w:rsidRDefault="006856C1" w:rsidP="006856C1">
      <w:pPr>
        <w:widowControl/>
        <w:autoSpaceDE/>
        <w:autoSpaceDN/>
        <w:spacing w:after="160"/>
        <w:rPr>
          <w:sz w:val="24"/>
          <w:szCs w:val="24"/>
        </w:rPr>
      </w:pPr>
      <w:r w:rsidRPr="00E9730C">
        <w:rPr>
          <w:b/>
          <w:sz w:val="28"/>
          <w:szCs w:val="28"/>
        </w:rPr>
        <w:t xml:space="preserve">Palazzo </w:t>
      </w:r>
      <w:proofErr w:type="spellStart"/>
      <w:r w:rsidRPr="00E9730C">
        <w:rPr>
          <w:b/>
          <w:sz w:val="28"/>
          <w:szCs w:val="28"/>
        </w:rPr>
        <w:t>Rasponi</w:t>
      </w:r>
      <w:proofErr w:type="spellEnd"/>
      <w:r w:rsidRPr="00E9730C">
        <w:rPr>
          <w:b/>
          <w:sz w:val="28"/>
          <w:szCs w:val="28"/>
        </w:rPr>
        <w:t xml:space="preserve"> dalle Teste</w:t>
      </w:r>
      <w:r>
        <w:rPr>
          <w:sz w:val="24"/>
          <w:szCs w:val="24"/>
        </w:rPr>
        <w:br/>
        <w:t>Piazza Kennedy, 12</w:t>
      </w:r>
    </w:p>
    <w:p w:rsidR="00797934" w:rsidRPr="00124249" w:rsidRDefault="00797934" w:rsidP="00797934">
      <w:pPr>
        <w:widowControl/>
        <w:adjustRightInd w:val="0"/>
        <w:rPr>
          <w:rFonts w:eastAsiaTheme="minorHAnsi" w:cs="Bliss2-BoldItalic"/>
          <w:b/>
          <w:bCs/>
          <w:i/>
          <w:iCs/>
          <w:color w:val="EC6A0A"/>
          <w:sz w:val="24"/>
          <w:szCs w:val="24"/>
          <w:lang w:eastAsia="en-US" w:bidi="ar-SA"/>
        </w:rPr>
      </w:pPr>
      <w:r w:rsidRPr="00124249">
        <w:rPr>
          <w:rFonts w:eastAsiaTheme="minorHAnsi" w:cs="Bliss2-Bold"/>
          <w:b/>
          <w:bCs/>
          <w:color w:val="EC6A0A"/>
          <w:sz w:val="24"/>
          <w:szCs w:val="24"/>
          <w:lang w:eastAsia="en-US" w:bidi="ar-SA"/>
        </w:rPr>
        <w:t xml:space="preserve">Orari </w:t>
      </w:r>
      <w:r w:rsidR="00E9730C">
        <w:rPr>
          <w:rFonts w:eastAsiaTheme="minorHAnsi" w:cs="Bliss2-Bold"/>
          <w:b/>
          <w:bCs/>
          <w:color w:val="EC6A0A"/>
          <w:sz w:val="24"/>
          <w:szCs w:val="24"/>
          <w:lang w:eastAsia="en-US" w:bidi="ar-SA"/>
        </w:rPr>
        <w:t xml:space="preserve"> </w:t>
      </w:r>
    </w:p>
    <w:p w:rsidR="00124249" w:rsidRDefault="006856C1" w:rsidP="00797934">
      <w:pPr>
        <w:widowControl/>
        <w:adjustRightInd w:val="0"/>
        <w:rPr>
          <w:rFonts w:eastAsiaTheme="minorHAnsi" w:cs="Bliss2-ExtraLight"/>
          <w:color w:val="000000"/>
          <w:sz w:val="24"/>
          <w:szCs w:val="24"/>
          <w:lang w:eastAsia="en-US" w:bidi="ar-SA"/>
        </w:rPr>
      </w:pPr>
      <w:r>
        <w:rPr>
          <w:rFonts w:eastAsiaTheme="minorHAnsi" w:cs="Bliss2-ExtraLight"/>
          <w:color w:val="000000"/>
          <w:sz w:val="24"/>
          <w:szCs w:val="24"/>
          <w:lang w:eastAsia="en-US" w:bidi="ar-SA"/>
        </w:rPr>
        <w:t>feriali dalle 15.30 alle 18.30</w:t>
      </w:r>
      <w:r w:rsidR="00E9730C">
        <w:rPr>
          <w:rFonts w:eastAsiaTheme="minorHAnsi" w:cs="Bliss2-ExtraLight"/>
          <w:color w:val="000000"/>
          <w:sz w:val="24"/>
          <w:szCs w:val="24"/>
          <w:lang w:eastAsia="en-US" w:bidi="ar-SA"/>
        </w:rPr>
        <w:t xml:space="preserve">; </w:t>
      </w:r>
      <w:r>
        <w:rPr>
          <w:rFonts w:eastAsiaTheme="minorHAnsi" w:cs="Bliss2-ExtraLight"/>
          <w:color w:val="000000"/>
          <w:sz w:val="24"/>
          <w:szCs w:val="24"/>
          <w:lang w:eastAsia="en-US" w:bidi="ar-SA"/>
        </w:rPr>
        <w:t>domenica e festivi 11:00 – 18.3</w:t>
      </w:r>
      <w:r w:rsidR="00797934" w:rsidRPr="00124249">
        <w:rPr>
          <w:rFonts w:eastAsiaTheme="minorHAnsi" w:cs="Bliss2-ExtraLight"/>
          <w:color w:val="000000"/>
          <w:sz w:val="24"/>
          <w:szCs w:val="24"/>
          <w:lang w:eastAsia="en-US" w:bidi="ar-SA"/>
        </w:rPr>
        <w:t>0</w:t>
      </w:r>
      <w:r w:rsidR="00E9730C">
        <w:rPr>
          <w:rFonts w:eastAsiaTheme="minorHAnsi" w:cs="Bliss2-ExtraLight"/>
          <w:color w:val="000000"/>
          <w:sz w:val="24"/>
          <w:szCs w:val="24"/>
          <w:lang w:eastAsia="en-US" w:bidi="ar-SA"/>
        </w:rPr>
        <w:t xml:space="preserve">; </w:t>
      </w:r>
      <w:r w:rsidR="00120363">
        <w:rPr>
          <w:rFonts w:eastAsiaTheme="minorHAnsi" w:cs="Bliss2-ExtraLight"/>
          <w:color w:val="000000"/>
          <w:sz w:val="24"/>
          <w:szCs w:val="24"/>
          <w:lang w:eastAsia="en-US" w:bidi="ar-SA"/>
        </w:rPr>
        <w:t xml:space="preserve">chiuso il lunedì </w:t>
      </w:r>
      <w:r w:rsidR="00E9730C">
        <w:rPr>
          <w:rFonts w:eastAsiaTheme="minorHAnsi" w:cs="Bliss2-ExtraLight"/>
          <w:color w:val="000000"/>
          <w:sz w:val="24"/>
          <w:szCs w:val="24"/>
          <w:lang w:eastAsia="en-US" w:bidi="ar-SA"/>
        </w:rPr>
        <w:t xml:space="preserve"> </w:t>
      </w:r>
    </w:p>
    <w:p w:rsidR="00E9730C" w:rsidRPr="00E9730C" w:rsidRDefault="00E9730C" w:rsidP="00797934">
      <w:pPr>
        <w:widowControl/>
        <w:adjustRightInd w:val="0"/>
        <w:rPr>
          <w:rFonts w:eastAsiaTheme="minorHAnsi" w:cs="Bliss2-ExtraLight"/>
          <w:color w:val="000000"/>
          <w:sz w:val="24"/>
          <w:szCs w:val="24"/>
          <w:lang w:eastAsia="en-US" w:bidi="ar-SA"/>
        </w:rPr>
      </w:pPr>
    </w:p>
    <w:p w:rsidR="00797934" w:rsidRPr="006856C1" w:rsidRDefault="006856C1" w:rsidP="00797934">
      <w:pPr>
        <w:widowControl/>
        <w:adjustRightInd w:val="0"/>
        <w:rPr>
          <w:rFonts w:eastAsiaTheme="minorHAnsi" w:cs="Bliss2-Bold"/>
          <w:b/>
          <w:bCs/>
          <w:color w:val="EC6A0A"/>
          <w:sz w:val="24"/>
          <w:szCs w:val="24"/>
          <w:lang w:eastAsia="en-US" w:bidi="ar-SA"/>
        </w:rPr>
      </w:pPr>
      <w:r w:rsidRPr="006856C1">
        <w:rPr>
          <w:rFonts w:eastAsiaTheme="minorHAnsi" w:cs="Bliss2-Bold"/>
          <w:b/>
          <w:bCs/>
          <w:color w:val="EC6A0A"/>
          <w:sz w:val="24"/>
          <w:szCs w:val="24"/>
          <w:lang w:eastAsia="en-US" w:bidi="ar-SA"/>
        </w:rPr>
        <w:t>Chiusure</w:t>
      </w:r>
    </w:p>
    <w:p w:rsidR="00124249" w:rsidRDefault="009A706C" w:rsidP="00797934">
      <w:pPr>
        <w:widowControl/>
        <w:adjustRightInd w:val="0"/>
        <w:rPr>
          <w:rFonts w:eastAsiaTheme="minorHAnsi" w:cs="Bliss2-Bold"/>
          <w:bCs/>
          <w:color w:val="000000"/>
          <w:sz w:val="24"/>
          <w:szCs w:val="24"/>
          <w:lang w:eastAsia="en-US" w:bidi="ar-SA"/>
        </w:rPr>
      </w:pPr>
      <w:r>
        <w:rPr>
          <w:rFonts w:eastAsiaTheme="minorHAnsi" w:cs="Bliss2-Bold"/>
          <w:bCs/>
          <w:color w:val="000000"/>
          <w:sz w:val="24"/>
          <w:szCs w:val="24"/>
          <w:lang w:eastAsia="en-US" w:bidi="ar-SA"/>
        </w:rPr>
        <w:t xml:space="preserve">Lunedì, 25 dicembre e </w:t>
      </w:r>
      <w:r w:rsidR="006856C1" w:rsidRPr="006856C1">
        <w:rPr>
          <w:rFonts w:eastAsiaTheme="minorHAnsi" w:cs="Bliss2-Bold"/>
          <w:bCs/>
          <w:color w:val="000000"/>
          <w:sz w:val="24"/>
          <w:szCs w:val="24"/>
          <w:lang w:eastAsia="en-US" w:bidi="ar-SA"/>
        </w:rPr>
        <w:t xml:space="preserve">1 gennaio </w:t>
      </w:r>
      <w:r w:rsidR="00E9730C">
        <w:rPr>
          <w:rFonts w:eastAsiaTheme="minorHAnsi" w:cs="Bliss2-Bold"/>
          <w:bCs/>
          <w:color w:val="000000"/>
          <w:sz w:val="24"/>
          <w:szCs w:val="24"/>
          <w:lang w:eastAsia="en-US" w:bidi="ar-SA"/>
        </w:rPr>
        <w:t xml:space="preserve"> </w:t>
      </w:r>
    </w:p>
    <w:p w:rsidR="00E9730C" w:rsidRPr="00E9730C" w:rsidRDefault="00E9730C" w:rsidP="00797934">
      <w:pPr>
        <w:widowControl/>
        <w:adjustRightInd w:val="0"/>
        <w:rPr>
          <w:rFonts w:eastAsiaTheme="minorHAnsi" w:cs="Bliss2-Bold"/>
          <w:bCs/>
          <w:color w:val="000000"/>
          <w:sz w:val="24"/>
          <w:szCs w:val="24"/>
          <w:lang w:eastAsia="en-US" w:bidi="ar-SA"/>
        </w:rPr>
      </w:pPr>
    </w:p>
    <w:p w:rsidR="00797934" w:rsidRPr="00124249" w:rsidRDefault="00797934" w:rsidP="00797934">
      <w:pPr>
        <w:widowControl/>
        <w:adjustRightInd w:val="0"/>
        <w:rPr>
          <w:rFonts w:eastAsiaTheme="minorHAnsi" w:cs="Bliss2-BoldItalic"/>
          <w:b/>
          <w:bCs/>
          <w:i/>
          <w:iCs/>
          <w:color w:val="EC6A0A"/>
          <w:sz w:val="24"/>
          <w:szCs w:val="24"/>
          <w:lang w:eastAsia="en-US" w:bidi="ar-SA"/>
        </w:rPr>
      </w:pPr>
      <w:r w:rsidRPr="00124249">
        <w:rPr>
          <w:rFonts w:eastAsiaTheme="minorHAnsi" w:cs="Bliss2-Bold"/>
          <w:b/>
          <w:bCs/>
          <w:color w:val="EC6A0A"/>
          <w:sz w:val="24"/>
          <w:szCs w:val="24"/>
          <w:lang w:eastAsia="en-US" w:bidi="ar-SA"/>
        </w:rPr>
        <w:t xml:space="preserve">Ingresso </w:t>
      </w:r>
    </w:p>
    <w:p w:rsidR="009A3A03" w:rsidRPr="00124249" w:rsidRDefault="006856C1" w:rsidP="00797934">
      <w:pPr>
        <w:spacing w:line="360" w:lineRule="auto"/>
        <w:jc w:val="both"/>
        <w:rPr>
          <w:rFonts w:eastAsiaTheme="minorHAnsi" w:cs="Bliss2-ExtraLightItalic"/>
          <w:i/>
          <w:iCs/>
          <w:color w:val="000000"/>
          <w:sz w:val="24"/>
          <w:szCs w:val="24"/>
          <w:lang w:eastAsia="en-US" w:bidi="ar-SA"/>
        </w:rPr>
      </w:pPr>
      <w:r>
        <w:rPr>
          <w:rFonts w:eastAsiaTheme="minorHAnsi" w:cs="Bliss2-ExtraLight"/>
          <w:color w:val="000000"/>
          <w:sz w:val="24"/>
          <w:szCs w:val="24"/>
          <w:lang w:eastAsia="en-US" w:bidi="ar-SA"/>
        </w:rPr>
        <w:t>libero</w:t>
      </w:r>
    </w:p>
    <w:p w:rsidR="00D505ED" w:rsidRPr="009A3A03" w:rsidRDefault="00D505ED" w:rsidP="009A3A03">
      <w:pPr>
        <w:widowControl/>
        <w:shd w:val="clear" w:color="auto" w:fill="FFFFFF"/>
        <w:autoSpaceDE/>
        <w:autoSpaceDN/>
        <w:rPr>
          <w:rFonts w:ascii="exoregular" w:eastAsia="Times New Roman" w:hAnsi="exoregular" w:cs="Times New Roman"/>
          <w:color w:val="252525"/>
          <w:spacing w:val="5"/>
          <w:sz w:val="21"/>
          <w:szCs w:val="21"/>
          <w:lang w:bidi="ar-SA"/>
        </w:rPr>
      </w:pPr>
    </w:p>
    <w:sectPr w:rsidR="00D505ED" w:rsidRPr="009A3A03" w:rsidSect="008349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76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249" w:rsidRDefault="00124249" w:rsidP="00F92745">
      <w:r>
        <w:separator/>
      </w:r>
    </w:p>
  </w:endnote>
  <w:endnote w:type="continuationSeparator" w:id="0">
    <w:p w:rsidR="00124249" w:rsidRDefault="00124249" w:rsidP="00F92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liss2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liss2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liss2-Extra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liss2-Extra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xoregular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249" w:rsidRDefault="0012424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249" w:rsidRDefault="00124249" w:rsidP="001D6213">
    <w:pPr>
      <w:pStyle w:val="Pidipagina"/>
      <w:spacing w:line="276" w:lineRule="auto"/>
      <w:jc w:val="center"/>
      <w:rPr>
        <w:rFonts w:ascii="Helvetica" w:hAnsi="Helvetica" w:cs="Helvetica"/>
        <w:sz w:val="16"/>
        <w:szCs w:val="16"/>
      </w:rPr>
    </w:pPr>
    <w:r>
      <w:rPr>
        <w:rFonts w:ascii="Helvetica" w:hAnsi="Helvetica" w:cs="Helvetica"/>
        <w:sz w:val="16"/>
        <w:szCs w:val="16"/>
      </w:rPr>
      <w:t xml:space="preserve">MAR via di Roma, 13-48121 Ravenna | 0544 482477 | </w:t>
    </w:r>
    <w:r w:rsidRPr="009449C9">
      <w:rPr>
        <w:rFonts w:ascii="Helvetica" w:hAnsi="Helvetica" w:cs="Helvetica"/>
        <w:sz w:val="16"/>
        <w:szCs w:val="16"/>
      </w:rPr>
      <w:t>info@museocitta.ra.it</w:t>
    </w:r>
    <w:r>
      <w:rPr>
        <w:rFonts w:ascii="Helvetica" w:hAnsi="Helvetica" w:cs="Helvetica"/>
        <w:sz w:val="16"/>
        <w:szCs w:val="16"/>
      </w:rPr>
      <w:t xml:space="preserve"> | www.mar.ra.it</w:t>
    </w:r>
  </w:p>
  <w:p w:rsidR="00124249" w:rsidRDefault="00124249" w:rsidP="00F92745">
    <w:pPr>
      <w:pStyle w:val="Pidipagina"/>
    </w:pPr>
    <w:r>
      <w:t xml:space="preserve">                                                                                         </w:t>
    </w:r>
    <w:r>
      <w:rPr>
        <w:noProof/>
      </w:rPr>
      <w:object w:dxaOrig="615" w:dyaOrig="9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31pt;height:49.5pt;mso-width-percent:0;mso-height-percent:0;mso-width-percent:0;mso-height-percent:0">
          <v:imagedata r:id="rId1" o:title=""/>
        </v:shape>
        <o:OLEObject Type="Embed" ProgID="MSPhotoEd.3" ShapeID="_x0000_i1025" DrawAspect="Content" ObjectID="_1729927010" r:id="rId2"/>
      </w:object>
    </w:r>
  </w:p>
  <w:p w:rsidR="00124249" w:rsidRDefault="0012424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249" w:rsidRDefault="00124249" w:rsidP="00D8194A">
    <w:pPr>
      <w:pStyle w:val="Pidipagina"/>
      <w:spacing w:line="276" w:lineRule="auto"/>
      <w:jc w:val="center"/>
      <w:rPr>
        <w:rFonts w:ascii="Helvetica" w:hAnsi="Helvetica" w:cs="Helvetica"/>
        <w:sz w:val="16"/>
        <w:szCs w:val="16"/>
      </w:rPr>
    </w:pPr>
    <w:r>
      <w:rPr>
        <w:rFonts w:ascii="Helvetica" w:hAnsi="Helvetica" w:cs="Helvetica"/>
        <w:sz w:val="16"/>
        <w:szCs w:val="16"/>
      </w:rPr>
      <w:t xml:space="preserve">MAR via di Roma, 13-48121 Ravenna | 0544 482477 | </w:t>
    </w:r>
    <w:r w:rsidRPr="009449C9">
      <w:rPr>
        <w:rFonts w:ascii="Helvetica" w:hAnsi="Helvetica" w:cs="Helvetica"/>
        <w:sz w:val="16"/>
        <w:szCs w:val="16"/>
      </w:rPr>
      <w:t>info@museocitta.ra.it</w:t>
    </w:r>
    <w:r>
      <w:rPr>
        <w:rFonts w:ascii="Helvetica" w:hAnsi="Helvetica" w:cs="Helvetica"/>
        <w:sz w:val="16"/>
        <w:szCs w:val="16"/>
      </w:rPr>
      <w:t xml:space="preserve"> | www.mar.ra.it</w:t>
    </w:r>
  </w:p>
  <w:p w:rsidR="00124249" w:rsidRDefault="00124249" w:rsidP="00F92745">
    <w:pPr>
      <w:pStyle w:val="Pidipagina"/>
    </w:pPr>
    <w:r>
      <w:t xml:space="preserve">                                                                                         </w:t>
    </w:r>
    <w:r>
      <w:rPr>
        <w:noProof/>
      </w:rPr>
      <w:object w:dxaOrig="615" w:dyaOrig="9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" style="width:31pt;height:49.5pt;mso-width-percent:0;mso-height-percent:0;mso-width-percent:0;mso-height-percent:0">
          <v:imagedata r:id="rId1" o:title=""/>
        </v:shape>
        <o:OLEObject Type="Embed" ProgID="MSPhotoEd.3" ShapeID="_x0000_i1026" DrawAspect="Content" ObjectID="_1729927011" r:id="rId2"/>
      </w:object>
    </w:r>
  </w:p>
  <w:p w:rsidR="00124249" w:rsidRDefault="0012424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249" w:rsidRDefault="00124249" w:rsidP="00F92745">
      <w:r>
        <w:separator/>
      </w:r>
    </w:p>
  </w:footnote>
  <w:footnote w:type="continuationSeparator" w:id="0">
    <w:p w:rsidR="00124249" w:rsidRDefault="00124249" w:rsidP="00F92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249" w:rsidRDefault="0012424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249" w:rsidRDefault="0012424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249" w:rsidRDefault="00124249">
    <w:pPr>
      <w:pStyle w:val="Intestazione"/>
    </w:pPr>
  </w:p>
  <w:p w:rsidR="00124249" w:rsidRPr="00D2739F" w:rsidRDefault="00124249">
    <w:pPr>
      <w:pStyle w:val="Intestazione"/>
    </w:pPr>
    <w:r w:rsidRPr="002772BB">
      <w:rPr>
        <w:noProof/>
        <w:lang w:eastAsia="it-IT"/>
      </w:rPr>
      <w:drawing>
        <wp:anchor distT="0" distB="0" distL="114300" distR="114300" simplePos="0" relativeHeight="251660288" behindDoc="0" locked="0" layoutInCell="1" allowOverlap="1" wp14:anchorId="5D25D338" wp14:editId="0F24E09E">
          <wp:simplePos x="0" y="0"/>
          <wp:positionH relativeFrom="margin">
            <wp:align>right</wp:align>
          </wp:positionH>
          <wp:positionV relativeFrom="paragraph">
            <wp:posOffset>191770</wp:posOffset>
          </wp:positionV>
          <wp:extent cx="1508760" cy="849630"/>
          <wp:effectExtent l="0" t="0" r="0" b="7620"/>
          <wp:wrapSquare wrapText="bothSides"/>
          <wp:docPr id="85" name="Immagine 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8760" cy="849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it-IT"/>
      </w:rPr>
      <w:drawing>
        <wp:inline distT="0" distB="0" distL="0" distR="0">
          <wp:extent cx="2790825" cy="1002192"/>
          <wp:effectExtent l="0" t="0" r="0" b="762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RA_Mosaico+comun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5778" cy="10578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it-IT"/>
      </w:rPr>
      <w:t xml:space="preserve">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proofState w:spelling="clean"/>
  <w:defaultTabStop w:val="708"/>
  <w:hyphenationZone w:val="283"/>
  <w:characterSpacingControl w:val="doNotCompress"/>
  <w:hdrShapeDefaults>
    <o:shapedefaults v:ext="edit" spidmax="163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F73"/>
    <w:rsid w:val="0000021F"/>
    <w:rsid w:val="00017DDB"/>
    <w:rsid w:val="00034050"/>
    <w:rsid w:val="00055226"/>
    <w:rsid w:val="00062CBE"/>
    <w:rsid w:val="00094B36"/>
    <w:rsid w:val="000F614A"/>
    <w:rsid w:val="000F77A9"/>
    <w:rsid w:val="00107C67"/>
    <w:rsid w:val="00115819"/>
    <w:rsid w:val="00120363"/>
    <w:rsid w:val="00124249"/>
    <w:rsid w:val="00140CC8"/>
    <w:rsid w:val="001676FC"/>
    <w:rsid w:val="00174D23"/>
    <w:rsid w:val="0019559D"/>
    <w:rsid w:val="001C3673"/>
    <w:rsid w:val="001D6213"/>
    <w:rsid w:val="001E08D6"/>
    <w:rsid w:val="001E3C2B"/>
    <w:rsid w:val="00222757"/>
    <w:rsid w:val="00240F50"/>
    <w:rsid w:val="002502D1"/>
    <w:rsid w:val="002772BB"/>
    <w:rsid w:val="0029541E"/>
    <w:rsid w:val="002C0AE3"/>
    <w:rsid w:val="002C15F3"/>
    <w:rsid w:val="003235D8"/>
    <w:rsid w:val="003247EA"/>
    <w:rsid w:val="0036273F"/>
    <w:rsid w:val="003C55B4"/>
    <w:rsid w:val="003F7AAC"/>
    <w:rsid w:val="00456EF9"/>
    <w:rsid w:val="00457379"/>
    <w:rsid w:val="00482231"/>
    <w:rsid w:val="0049143F"/>
    <w:rsid w:val="004C78CF"/>
    <w:rsid w:val="00572F45"/>
    <w:rsid w:val="005957BC"/>
    <w:rsid w:val="005A2C05"/>
    <w:rsid w:val="005D413D"/>
    <w:rsid w:val="00624E96"/>
    <w:rsid w:val="00631BD9"/>
    <w:rsid w:val="0064367C"/>
    <w:rsid w:val="00665BFB"/>
    <w:rsid w:val="00670A70"/>
    <w:rsid w:val="006856C1"/>
    <w:rsid w:val="00687317"/>
    <w:rsid w:val="007468D8"/>
    <w:rsid w:val="00757F73"/>
    <w:rsid w:val="00786E13"/>
    <w:rsid w:val="00797934"/>
    <w:rsid w:val="007C5299"/>
    <w:rsid w:val="007D5980"/>
    <w:rsid w:val="007E244D"/>
    <w:rsid w:val="008349A8"/>
    <w:rsid w:val="008478E3"/>
    <w:rsid w:val="008B391B"/>
    <w:rsid w:val="008C7147"/>
    <w:rsid w:val="009068A6"/>
    <w:rsid w:val="009166F9"/>
    <w:rsid w:val="009523F9"/>
    <w:rsid w:val="009A3A03"/>
    <w:rsid w:val="009A706C"/>
    <w:rsid w:val="009D3FEF"/>
    <w:rsid w:val="00A63C5B"/>
    <w:rsid w:val="00AA7ED1"/>
    <w:rsid w:val="00B10AF7"/>
    <w:rsid w:val="00B51BB2"/>
    <w:rsid w:val="00BB09BB"/>
    <w:rsid w:val="00BB3244"/>
    <w:rsid w:val="00BE3EA9"/>
    <w:rsid w:val="00BF5E42"/>
    <w:rsid w:val="00C23B28"/>
    <w:rsid w:val="00C5066B"/>
    <w:rsid w:val="00C761F2"/>
    <w:rsid w:val="00CA573A"/>
    <w:rsid w:val="00CB2ABA"/>
    <w:rsid w:val="00CC74D3"/>
    <w:rsid w:val="00D23687"/>
    <w:rsid w:val="00D2739F"/>
    <w:rsid w:val="00D42D7F"/>
    <w:rsid w:val="00D505ED"/>
    <w:rsid w:val="00D62354"/>
    <w:rsid w:val="00D65193"/>
    <w:rsid w:val="00D7778A"/>
    <w:rsid w:val="00D8194A"/>
    <w:rsid w:val="00D8719B"/>
    <w:rsid w:val="00D94240"/>
    <w:rsid w:val="00DA3C54"/>
    <w:rsid w:val="00DC4B52"/>
    <w:rsid w:val="00DE2750"/>
    <w:rsid w:val="00E101BE"/>
    <w:rsid w:val="00E15B86"/>
    <w:rsid w:val="00E5364B"/>
    <w:rsid w:val="00E9730C"/>
    <w:rsid w:val="00EB4D7E"/>
    <w:rsid w:val="00EB73D0"/>
    <w:rsid w:val="00EF0FDF"/>
    <w:rsid w:val="00F43DFA"/>
    <w:rsid w:val="00F510E3"/>
    <w:rsid w:val="00F56466"/>
    <w:rsid w:val="00F639F7"/>
    <w:rsid w:val="00F84B99"/>
    <w:rsid w:val="00F92745"/>
    <w:rsid w:val="00FA3BAF"/>
    <w:rsid w:val="00FD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7"/>
    <o:shapelayout v:ext="edit">
      <o:idmap v:ext="edit" data="1"/>
    </o:shapelayout>
  </w:shapeDefaults>
  <w:decimalSymbol w:val=","/>
  <w:listSeparator w:val=";"/>
  <w14:docId w14:val="057EAD35"/>
  <w15:chartTrackingRefBased/>
  <w15:docId w15:val="{23F9FEE2-4506-421F-B381-2CBEBB826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9523F9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lang w:eastAsia="it-IT" w:bidi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A3C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A3C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link w:val="Titolo4Carattere"/>
    <w:uiPriority w:val="9"/>
    <w:qFormat/>
    <w:rsid w:val="003F7AAC"/>
    <w:pPr>
      <w:widowControl/>
      <w:autoSpaceDE/>
      <w:autoSpaceDN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92745"/>
    <w:pPr>
      <w:widowControl/>
      <w:tabs>
        <w:tab w:val="center" w:pos="4819"/>
        <w:tab w:val="right" w:pos="9638"/>
      </w:tabs>
      <w:autoSpaceDE/>
      <w:autoSpaceDN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92745"/>
  </w:style>
  <w:style w:type="paragraph" w:styleId="Pidipagina">
    <w:name w:val="footer"/>
    <w:basedOn w:val="Normale"/>
    <w:link w:val="PidipaginaCarattere"/>
    <w:uiPriority w:val="99"/>
    <w:unhideWhenUsed/>
    <w:rsid w:val="00F92745"/>
    <w:pPr>
      <w:widowControl/>
      <w:tabs>
        <w:tab w:val="center" w:pos="4819"/>
        <w:tab w:val="right" w:pos="9638"/>
      </w:tabs>
      <w:autoSpaceDE/>
      <w:autoSpaceDN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92745"/>
  </w:style>
  <w:style w:type="character" w:styleId="Collegamentoipertestuale">
    <w:name w:val="Hyperlink"/>
    <w:basedOn w:val="Carpredefinitoparagrafo"/>
    <w:uiPriority w:val="99"/>
    <w:unhideWhenUsed/>
    <w:rsid w:val="00D2739F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9523F9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523F9"/>
    <w:rPr>
      <w:rFonts w:ascii="Garamond" w:eastAsia="Garamond" w:hAnsi="Garamond" w:cs="Garamond"/>
      <w:sz w:val="24"/>
      <w:szCs w:val="24"/>
      <w:lang w:eastAsia="it-IT" w:bidi="it-IT"/>
    </w:rPr>
  </w:style>
  <w:style w:type="paragraph" w:customStyle="1" w:styleId="Titolo11">
    <w:name w:val="Titolo 11"/>
    <w:basedOn w:val="Normale"/>
    <w:uiPriority w:val="1"/>
    <w:qFormat/>
    <w:rsid w:val="009523F9"/>
    <w:pPr>
      <w:spacing w:before="136"/>
      <w:ind w:left="588"/>
      <w:outlineLvl w:val="1"/>
    </w:pPr>
    <w:rPr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7ED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7ED1"/>
    <w:rPr>
      <w:rFonts w:ascii="Segoe UI" w:eastAsia="Garamond" w:hAnsi="Segoe UI" w:cs="Segoe UI"/>
      <w:sz w:val="18"/>
      <w:szCs w:val="18"/>
      <w:lang w:eastAsia="it-IT" w:bidi="it-IT"/>
    </w:rPr>
  </w:style>
  <w:style w:type="paragraph" w:customStyle="1" w:styleId="Corpodeltesto22">
    <w:name w:val="Corpo del testo 22"/>
    <w:rsid w:val="00A63C5B"/>
    <w:pPr>
      <w:suppressAutoHyphens/>
      <w:spacing w:after="0" w:line="240" w:lineRule="auto"/>
      <w:jc w:val="both"/>
    </w:pPr>
    <w:rPr>
      <w:rFonts w:ascii="Garamond" w:eastAsia="Arial Unicode MS" w:hAnsi="Garamond" w:cs="Arial Unicode MS"/>
      <w:color w:val="000000"/>
      <w:u w:color="000000"/>
      <w:lang w:eastAsia="it-IT"/>
    </w:rPr>
  </w:style>
  <w:style w:type="paragraph" w:customStyle="1" w:styleId="Didefault">
    <w:name w:val="Di default"/>
    <w:rsid w:val="00D62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it-IT"/>
    </w:rPr>
  </w:style>
  <w:style w:type="paragraph" w:customStyle="1" w:styleId="Corpo">
    <w:name w:val="Corpo"/>
    <w:rsid w:val="008349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bdr w:val="nil"/>
      <w:lang w:eastAsia="it-IT"/>
    </w:rPr>
  </w:style>
  <w:style w:type="character" w:styleId="Enfasigrassetto">
    <w:name w:val="Strong"/>
    <w:basedOn w:val="Carpredefinitoparagrafo"/>
    <w:uiPriority w:val="22"/>
    <w:qFormat/>
    <w:rsid w:val="00B51BB2"/>
    <w:rPr>
      <w:b/>
      <w:bCs/>
    </w:rPr>
  </w:style>
  <w:style w:type="paragraph" w:customStyle="1" w:styleId="western">
    <w:name w:val="western"/>
    <w:basedOn w:val="Normale"/>
    <w:rsid w:val="00DC4B52"/>
    <w:pPr>
      <w:widowControl/>
      <w:autoSpaceDE/>
      <w:autoSpaceDN/>
      <w:spacing w:before="100" w:beforeAutospacing="1"/>
    </w:pPr>
    <w:rPr>
      <w:rFonts w:eastAsia="Times New Roman" w:cs="Times New Roman"/>
      <w:color w:val="000000"/>
      <w:sz w:val="24"/>
      <w:szCs w:val="24"/>
      <w:lang w:bidi="ar-SA"/>
    </w:rPr>
  </w:style>
  <w:style w:type="character" w:styleId="Rimandocommento">
    <w:name w:val="annotation reference"/>
    <w:basedOn w:val="Carpredefinitoparagrafo"/>
    <w:uiPriority w:val="99"/>
    <w:semiHidden/>
    <w:unhideWhenUsed/>
    <w:rsid w:val="00DC4B52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C4B52"/>
    <w:rPr>
      <w:sz w:val="24"/>
      <w:szCs w:val="24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C4B52"/>
    <w:rPr>
      <w:rFonts w:ascii="Garamond" w:eastAsia="Garamond" w:hAnsi="Garamond" w:cs="Garamond"/>
      <w:sz w:val="24"/>
      <w:szCs w:val="24"/>
      <w:lang w:eastAsia="it-IT" w:bidi="it-IT"/>
    </w:rPr>
  </w:style>
  <w:style w:type="paragraph" w:styleId="NormaleWeb">
    <w:name w:val="Normal (Web)"/>
    <w:basedOn w:val="Normale"/>
    <w:uiPriority w:val="99"/>
    <w:unhideWhenUsed/>
    <w:rsid w:val="00572F4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F7AAC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A3C5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it-IT" w:bidi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3C5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it-IT" w:bidi="it-IT"/>
    </w:rPr>
  </w:style>
  <w:style w:type="character" w:customStyle="1" w:styleId="q4iawc">
    <w:name w:val="q4iawc"/>
    <w:basedOn w:val="Carpredefinitoparagrafo"/>
    <w:rsid w:val="00034050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D413D"/>
    <w:rPr>
      <w:b/>
      <w:bCs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D413D"/>
    <w:rPr>
      <w:rFonts w:ascii="Garamond" w:eastAsia="Garamond" w:hAnsi="Garamond" w:cs="Garamond"/>
      <w:b/>
      <w:bCs/>
      <w:sz w:val="20"/>
      <w:szCs w:val="20"/>
      <w:lang w:eastAsia="it-IT" w:bidi="it-IT"/>
    </w:rPr>
  </w:style>
  <w:style w:type="character" w:customStyle="1" w:styleId="object">
    <w:name w:val="object"/>
    <w:basedOn w:val="Carpredefinitoparagrafo"/>
    <w:rsid w:val="00D505ED"/>
  </w:style>
  <w:style w:type="character" w:styleId="Enfasicorsivo">
    <w:name w:val="Emphasis"/>
    <w:basedOn w:val="Carpredefinitoparagrafo"/>
    <w:uiPriority w:val="20"/>
    <w:qFormat/>
    <w:rsid w:val="00D505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2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B49A0-4DAD-42B0-ADAA-2AB980A68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BOSCHETTI FRANCESCA ALESSANDRA</dc:creator>
  <cp:keywords/>
  <dc:description/>
  <cp:lastModifiedBy>MAMISH NADA</cp:lastModifiedBy>
  <cp:revision>3</cp:revision>
  <cp:lastPrinted>2022-10-11T14:30:00Z</cp:lastPrinted>
  <dcterms:created xsi:type="dcterms:W3CDTF">2022-11-14T09:28:00Z</dcterms:created>
  <dcterms:modified xsi:type="dcterms:W3CDTF">2022-11-14T09:30:00Z</dcterms:modified>
</cp:coreProperties>
</file>